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FA0F46"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FA0F46">
        <w:rPr>
          <w:rStyle w:val="normaltextrun"/>
          <w:rFonts w:asciiTheme="minorHAnsi" w:hAnsiTheme="minorHAnsi" w:cstheme="minorHAnsi"/>
          <w:b/>
          <w:bCs/>
          <w:sz w:val="22"/>
          <w:szCs w:val="22"/>
        </w:rPr>
        <w:t>Undergraduate Teaching Continuity and Recovery</w:t>
      </w:r>
      <w:r w:rsidRPr="00FA0F46">
        <w:rPr>
          <w:rStyle w:val="eop"/>
          <w:rFonts w:asciiTheme="minorHAnsi" w:hAnsiTheme="minorHAnsi" w:cstheme="minorHAnsi"/>
          <w:sz w:val="22"/>
          <w:szCs w:val="22"/>
        </w:rPr>
        <w:t> </w:t>
      </w:r>
    </w:p>
    <w:p w14:paraId="0591CAB4" w14:textId="7B2FC390" w:rsidR="0090641B" w:rsidRPr="00FA0F46" w:rsidRDefault="0090641B" w:rsidP="00A307C1">
      <w:pPr>
        <w:pStyle w:val="paragraph"/>
        <w:spacing w:before="0" w:beforeAutospacing="0" w:after="0" w:afterAutospacing="0"/>
        <w:jc w:val="center"/>
        <w:textAlignment w:val="baseline"/>
        <w:rPr>
          <w:rStyle w:val="eop"/>
          <w:rFonts w:asciiTheme="minorHAnsi" w:hAnsiTheme="minorHAnsi" w:cstheme="minorHAnsi"/>
          <w:sz w:val="22"/>
          <w:szCs w:val="22"/>
        </w:rPr>
      </w:pPr>
      <w:r w:rsidRPr="00FA0F46">
        <w:rPr>
          <w:rStyle w:val="normaltextrun"/>
          <w:rFonts w:asciiTheme="minorHAnsi" w:hAnsiTheme="minorHAnsi" w:cstheme="minorHAnsi"/>
          <w:sz w:val="22"/>
          <w:szCs w:val="22"/>
        </w:rPr>
        <w:t>Meeting on </w:t>
      </w:r>
      <w:r w:rsidR="00A51FC5" w:rsidRPr="00FA0F46">
        <w:rPr>
          <w:rStyle w:val="normaltextrun"/>
          <w:rFonts w:asciiTheme="minorHAnsi" w:hAnsiTheme="minorHAnsi" w:cstheme="minorHAnsi"/>
          <w:sz w:val="22"/>
          <w:szCs w:val="22"/>
        </w:rPr>
        <w:t>August 1</w:t>
      </w:r>
      <w:r w:rsidR="00FA0F46" w:rsidRPr="00FA0F46">
        <w:rPr>
          <w:rStyle w:val="normaltextrun"/>
          <w:rFonts w:asciiTheme="minorHAnsi" w:hAnsiTheme="minorHAnsi" w:cstheme="minorHAnsi"/>
          <w:sz w:val="22"/>
          <w:szCs w:val="22"/>
        </w:rPr>
        <w:t>3</w:t>
      </w:r>
      <w:r w:rsidRPr="00FA0F46">
        <w:rPr>
          <w:rStyle w:val="normaltextrun"/>
          <w:rFonts w:asciiTheme="minorHAnsi" w:hAnsiTheme="minorHAnsi" w:cstheme="minorHAnsi"/>
          <w:sz w:val="22"/>
          <w:szCs w:val="22"/>
        </w:rPr>
        <w:t> @ </w:t>
      </w:r>
      <w:r w:rsidR="00FA0F46" w:rsidRPr="00FA0F46">
        <w:rPr>
          <w:rStyle w:val="normaltextrun"/>
          <w:rFonts w:asciiTheme="minorHAnsi" w:hAnsiTheme="minorHAnsi" w:cstheme="minorHAnsi"/>
          <w:sz w:val="22"/>
          <w:szCs w:val="22"/>
        </w:rPr>
        <w:t>2</w:t>
      </w:r>
      <w:r w:rsidR="007A2ED8" w:rsidRPr="00FA0F46">
        <w:rPr>
          <w:rStyle w:val="normaltextrun"/>
          <w:rFonts w:asciiTheme="minorHAnsi" w:hAnsiTheme="minorHAnsi" w:cstheme="minorHAnsi"/>
          <w:sz w:val="22"/>
          <w:szCs w:val="22"/>
        </w:rPr>
        <w:t>:00</w:t>
      </w:r>
      <w:r w:rsidR="00FA0F46" w:rsidRPr="00FA0F46">
        <w:rPr>
          <w:rStyle w:val="normaltextrun"/>
          <w:rFonts w:asciiTheme="minorHAnsi" w:hAnsiTheme="minorHAnsi" w:cstheme="minorHAnsi"/>
          <w:sz w:val="22"/>
          <w:szCs w:val="22"/>
        </w:rPr>
        <w:t>P</w:t>
      </w:r>
      <w:r w:rsidRPr="00FA0F46">
        <w:rPr>
          <w:rStyle w:val="normaltextrun"/>
          <w:rFonts w:asciiTheme="minorHAnsi" w:hAnsiTheme="minorHAnsi" w:cstheme="minorHAnsi"/>
          <w:sz w:val="22"/>
          <w:szCs w:val="22"/>
        </w:rPr>
        <w:t>M</w:t>
      </w:r>
      <w:r w:rsidRPr="00FA0F46">
        <w:rPr>
          <w:rStyle w:val="eop"/>
          <w:rFonts w:asciiTheme="minorHAnsi" w:hAnsiTheme="minorHAnsi" w:cstheme="minorHAnsi"/>
          <w:sz w:val="22"/>
          <w:szCs w:val="22"/>
        </w:rPr>
        <w:t> </w:t>
      </w:r>
    </w:p>
    <w:p w14:paraId="189E23DF" w14:textId="77777777" w:rsidR="00F739E6" w:rsidRPr="00FA0F46" w:rsidRDefault="00F739E6" w:rsidP="00A307C1">
      <w:pPr>
        <w:pStyle w:val="paragraph"/>
        <w:spacing w:before="0" w:beforeAutospacing="0" w:after="0" w:afterAutospacing="0"/>
        <w:jc w:val="center"/>
        <w:textAlignment w:val="baseline"/>
        <w:rPr>
          <w:rStyle w:val="eop"/>
          <w:rFonts w:asciiTheme="minorHAnsi" w:hAnsiTheme="minorHAnsi" w:cstheme="minorHAnsi"/>
          <w:sz w:val="22"/>
          <w:szCs w:val="22"/>
        </w:rPr>
      </w:pPr>
    </w:p>
    <w:p w14:paraId="225F9624" w14:textId="77777777" w:rsidR="00FA0F46" w:rsidRPr="00FA0F46" w:rsidRDefault="00FA0F46" w:rsidP="00FA0F46">
      <w:pPr>
        <w:rPr>
          <w:rFonts w:eastAsia="Times New Roman" w:cstheme="minorHAnsi"/>
        </w:rPr>
      </w:pPr>
      <w:r w:rsidRPr="00FA0F46">
        <w:rPr>
          <w:rFonts w:eastAsia="Times New Roman" w:cstheme="minorHAnsi"/>
        </w:rPr>
        <w:t>The Team was joined by Ryan Barone for an update on the First Year Academic Experience Cohorts and on Student Life.</w:t>
      </w:r>
    </w:p>
    <w:p w14:paraId="480F98BA" w14:textId="77777777" w:rsidR="00FA0F46" w:rsidRPr="00FA0F46" w:rsidRDefault="00FA0F46" w:rsidP="00FA0F46">
      <w:pPr>
        <w:rPr>
          <w:rFonts w:eastAsia="Times New Roman" w:cstheme="minorHAnsi"/>
        </w:rPr>
      </w:pPr>
    </w:p>
    <w:p w14:paraId="1962F383" w14:textId="77777777" w:rsidR="00FA0F46" w:rsidRPr="00FA0F46" w:rsidRDefault="00FA0F46" w:rsidP="00FA0F46">
      <w:pPr>
        <w:rPr>
          <w:rFonts w:eastAsia="Times New Roman" w:cstheme="minorHAnsi"/>
        </w:rPr>
      </w:pPr>
      <w:r w:rsidRPr="00FA0F46">
        <w:rPr>
          <w:rFonts w:eastAsia="Times New Roman" w:cstheme="minorHAnsi"/>
          <w:b/>
          <w:bCs/>
        </w:rPr>
        <w:t>Update on Communication</w:t>
      </w:r>
      <w:r w:rsidRPr="00FA0F46">
        <w:rPr>
          <w:rFonts w:eastAsia="Times New Roman" w:cstheme="minorHAnsi"/>
        </w:rPr>
        <w:t xml:space="preserve"> - Nik Olsen noted that the script email about face coverings has been sent. An updated checklist would be posted upon a minor correction (removing embedded link). Per OGC, the link does not need to be included.</w:t>
      </w:r>
    </w:p>
    <w:p w14:paraId="04249733" w14:textId="77777777" w:rsidR="00FA0F46" w:rsidRPr="00FA0F46" w:rsidRDefault="00FA0F46" w:rsidP="00FA0F46">
      <w:pPr>
        <w:rPr>
          <w:rFonts w:eastAsia="Times New Roman" w:cstheme="minorHAnsi"/>
        </w:rPr>
      </w:pPr>
    </w:p>
    <w:p w14:paraId="0AC93242" w14:textId="77777777" w:rsidR="00FA0F46" w:rsidRPr="00FA0F46" w:rsidRDefault="00FA0F46" w:rsidP="00FA0F46">
      <w:pPr>
        <w:rPr>
          <w:rFonts w:eastAsia="Times New Roman" w:cstheme="minorHAnsi"/>
        </w:rPr>
      </w:pPr>
      <w:r w:rsidRPr="00FA0F46">
        <w:rPr>
          <w:rFonts w:eastAsia="Times New Roman" w:cstheme="minorHAnsi"/>
        </w:rPr>
        <w:t>Nik Olsen noted that messaging regarding face coverings is to deescalate, deescalate, deescalate. Faculty should not call CSUPD, if they feel uncomfortable. </w:t>
      </w:r>
    </w:p>
    <w:p w14:paraId="6399C054" w14:textId="77777777" w:rsidR="00FA0F46" w:rsidRPr="00FA0F46" w:rsidRDefault="00FA0F46" w:rsidP="00FA0F46">
      <w:pPr>
        <w:rPr>
          <w:rFonts w:eastAsia="Times New Roman" w:cstheme="minorHAnsi"/>
        </w:rPr>
      </w:pPr>
    </w:p>
    <w:p w14:paraId="1C7432C1" w14:textId="18CEE6B7" w:rsidR="00FA0F46" w:rsidRPr="00FA0F46" w:rsidRDefault="00FA0F46" w:rsidP="00FA0F46">
      <w:pPr>
        <w:rPr>
          <w:rFonts w:eastAsia="Times New Roman" w:cstheme="minorHAnsi"/>
        </w:rPr>
      </w:pPr>
      <w:r w:rsidRPr="00FA0F46">
        <w:rPr>
          <w:rFonts w:eastAsia="Times New Roman" w:cstheme="minorHAnsi"/>
        </w:rPr>
        <w:t xml:space="preserve">Nik Olsen noted that the COVID-19 website </w:t>
      </w:r>
      <w:r w:rsidR="00235993" w:rsidRPr="00FA0F46">
        <w:rPr>
          <w:rFonts w:eastAsia="Times New Roman" w:cstheme="minorHAnsi"/>
        </w:rPr>
        <w:t>would</w:t>
      </w:r>
      <w:r w:rsidRPr="00FA0F46">
        <w:rPr>
          <w:rFonts w:eastAsia="Times New Roman" w:cstheme="minorHAnsi"/>
        </w:rPr>
        <w:t xml:space="preserve"> be deployed and optimized. He has an employee working through the website. It is the idea to make the website more front-facing. The website should be optimized when receiving the same repeated questions. It needs to be easy to access information.</w:t>
      </w:r>
    </w:p>
    <w:p w14:paraId="30CBE098" w14:textId="77777777" w:rsidR="00FA0F46" w:rsidRPr="00FA0F46" w:rsidRDefault="00FA0F46" w:rsidP="00FA0F46">
      <w:pPr>
        <w:rPr>
          <w:rFonts w:eastAsia="Times New Roman" w:cstheme="minorHAnsi"/>
        </w:rPr>
      </w:pPr>
    </w:p>
    <w:p w14:paraId="1873EFD4" w14:textId="765FD3EF" w:rsidR="00FA0F46" w:rsidRPr="00FA0F46" w:rsidRDefault="00FA0F46" w:rsidP="00FA0F46">
      <w:pPr>
        <w:rPr>
          <w:rFonts w:eastAsia="Times New Roman" w:cstheme="minorHAnsi"/>
        </w:rPr>
      </w:pPr>
      <w:r w:rsidRPr="00FA0F46">
        <w:rPr>
          <w:rFonts w:eastAsia="Times New Roman" w:cstheme="minorHAnsi"/>
        </w:rPr>
        <w:t xml:space="preserve">Regarding COVID-19 testing, some individuals are opting out. Others had already tested. </w:t>
      </w:r>
      <w:r w:rsidR="00235993">
        <w:t>Individuals have been informed that the opt-out form would need to be completed</w:t>
      </w:r>
      <w:r w:rsidRPr="00FA0F46">
        <w:rPr>
          <w:rFonts w:eastAsia="Times New Roman" w:cstheme="minorHAnsi"/>
        </w:rPr>
        <w:t>. Testing will not be rescheduling. This information should be emphasized on the Faculty Town Hall on August 17.</w:t>
      </w:r>
    </w:p>
    <w:p w14:paraId="32C44BDE" w14:textId="77777777" w:rsidR="00FA0F46" w:rsidRPr="00FA0F46" w:rsidRDefault="00FA0F46" w:rsidP="00FA0F46">
      <w:pPr>
        <w:rPr>
          <w:rFonts w:eastAsia="Times New Roman" w:cstheme="minorHAnsi"/>
        </w:rPr>
      </w:pPr>
    </w:p>
    <w:p w14:paraId="2F9F51CD" w14:textId="77777777" w:rsidR="00FA0F46" w:rsidRPr="00FA0F46" w:rsidRDefault="00FA0F46" w:rsidP="00FA0F46">
      <w:pPr>
        <w:rPr>
          <w:rFonts w:eastAsia="Times New Roman" w:cstheme="minorHAnsi"/>
        </w:rPr>
      </w:pPr>
      <w:r w:rsidRPr="00FA0F46">
        <w:rPr>
          <w:rFonts w:eastAsia="Times New Roman" w:cstheme="minorHAnsi"/>
          <w:b/>
          <w:bCs/>
        </w:rPr>
        <w:t xml:space="preserve">Update on Accommodations </w:t>
      </w:r>
      <w:r w:rsidRPr="00FA0F46">
        <w:rPr>
          <w:rFonts w:eastAsia="Times New Roman" w:cstheme="minorHAnsi"/>
        </w:rPr>
        <w:t>- Mary Pedersen requested that a guide on how to address exams for students outside the Student Disability Center. Issue concerns alternative testing.</w:t>
      </w:r>
    </w:p>
    <w:p w14:paraId="0E11EA43" w14:textId="77777777" w:rsidR="00FA0F46" w:rsidRPr="00FA0F46" w:rsidRDefault="00FA0F46" w:rsidP="00FA0F46">
      <w:pPr>
        <w:rPr>
          <w:rFonts w:eastAsia="Times New Roman" w:cstheme="minorHAnsi"/>
        </w:rPr>
      </w:pPr>
    </w:p>
    <w:p w14:paraId="6054B613" w14:textId="77777777" w:rsidR="00FA0F46" w:rsidRPr="00FA0F46" w:rsidRDefault="00FA0F46" w:rsidP="00FA0F46">
      <w:pPr>
        <w:rPr>
          <w:rFonts w:eastAsia="Times New Roman" w:cstheme="minorHAnsi"/>
        </w:rPr>
      </w:pPr>
      <w:r w:rsidRPr="00FA0F46">
        <w:rPr>
          <w:rFonts w:eastAsia="Times New Roman" w:cstheme="minorHAnsi"/>
        </w:rPr>
        <w:t>Kelly Long had suggested that the Team draft a proposal that would provide funds to departments to hire a student hourly GTA. This individual would work with Julia Murphy for scheduling rooms for exams. This individual would work with SDC to know who in a College or department would be in need of exam accommodations. </w:t>
      </w:r>
    </w:p>
    <w:p w14:paraId="2CD9D769" w14:textId="77777777" w:rsidR="00FA0F46" w:rsidRPr="00FA0F46" w:rsidRDefault="00FA0F46" w:rsidP="00FA0F46">
      <w:pPr>
        <w:rPr>
          <w:rFonts w:eastAsia="Times New Roman" w:cstheme="minorHAnsi"/>
        </w:rPr>
      </w:pPr>
    </w:p>
    <w:p w14:paraId="3C29AF30" w14:textId="77777777" w:rsidR="00FA0F46" w:rsidRPr="00FA0F46" w:rsidRDefault="00FA0F46" w:rsidP="00FA0F46">
      <w:pPr>
        <w:rPr>
          <w:rFonts w:eastAsia="Times New Roman" w:cstheme="minorHAnsi"/>
        </w:rPr>
      </w:pPr>
      <w:r w:rsidRPr="00FA0F46">
        <w:rPr>
          <w:rFonts w:eastAsia="Times New Roman" w:cstheme="minorHAnsi"/>
        </w:rPr>
        <w:t>Mary Stromberger noted a concern that there would be graduate students in need of accommodations. It would be awkward having a GTA proctoring an exam for another graduate student. Lise Youngblade noted her concern would be a student having access to another student's accommodations.</w:t>
      </w:r>
    </w:p>
    <w:p w14:paraId="26328853" w14:textId="77777777" w:rsidR="00FA0F46" w:rsidRPr="00FA0F46" w:rsidRDefault="00FA0F46" w:rsidP="00FA0F46">
      <w:pPr>
        <w:rPr>
          <w:rFonts w:eastAsia="Times New Roman" w:cstheme="minorHAnsi"/>
        </w:rPr>
      </w:pPr>
    </w:p>
    <w:p w14:paraId="7BA4A15B" w14:textId="77777777" w:rsidR="00FA0F46" w:rsidRPr="00FA0F46" w:rsidRDefault="00FA0F46" w:rsidP="00FA0F46">
      <w:pPr>
        <w:rPr>
          <w:rFonts w:eastAsia="Times New Roman" w:cstheme="minorHAnsi"/>
        </w:rPr>
      </w:pPr>
      <w:r w:rsidRPr="00FA0F46">
        <w:rPr>
          <w:rFonts w:eastAsia="Times New Roman" w:cstheme="minorHAnsi"/>
        </w:rPr>
        <w:t>What about the capacity? How many students would need alternative testing? Would it be overkill at the department? Would it be underkill at the college level? What about two GTAs at the college level instead? </w:t>
      </w:r>
    </w:p>
    <w:p w14:paraId="75CF0BA7" w14:textId="77777777" w:rsidR="00FA0F46" w:rsidRPr="00FA0F46" w:rsidRDefault="00FA0F46" w:rsidP="00FA0F46">
      <w:pPr>
        <w:rPr>
          <w:rFonts w:eastAsia="Times New Roman" w:cstheme="minorHAnsi"/>
        </w:rPr>
      </w:pPr>
    </w:p>
    <w:p w14:paraId="22FEFF94" w14:textId="77777777" w:rsidR="00FA0F46" w:rsidRPr="00FA0F46" w:rsidRDefault="00FA0F46" w:rsidP="00FA0F46">
      <w:pPr>
        <w:rPr>
          <w:rFonts w:eastAsia="Times New Roman" w:cstheme="minorHAnsi"/>
        </w:rPr>
      </w:pPr>
      <w:r w:rsidRPr="00FA0F46">
        <w:rPr>
          <w:rFonts w:eastAsia="Times New Roman" w:cstheme="minorHAnsi"/>
        </w:rPr>
        <w:t>Can funds be given SDC for hiring the students? Can SDC submit a proposal to the Team rather than the Team submitting the proposal? Due to limitations with capacity and staffing, it the proposal of the SDC to have the Colleges manage the alternative testing. SDC could provide training and guidance for proctors.</w:t>
      </w:r>
    </w:p>
    <w:p w14:paraId="2B9F98A0" w14:textId="77777777" w:rsidR="00FA0F46" w:rsidRPr="00FA0F46" w:rsidRDefault="00FA0F46" w:rsidP="00FA0F46">
      <w:pPr>
        <w:rPr>
          <w:rFonts w:eastAsia="Times New Roman" w:cstheme="minorHAnsi"/>
        </w:rPr>
      </w:pPr>
    </w:p>
    <w:p w14:paraId="24AEED05" w14:textId="77777777" w:rsidR="00FA0F46" w:rsidRPr="00FA0F46" w:rsidRDefault="00FA0F46" w:rsidP="00FA0F46">
      <w:pPr>
        <w:rPr>
          <w:rFonts w:eastAsia="Times New Roman" w:cstheme="minorHAnsi"/>
        </w:rPr>
      </w:pPr>
      <w:r w:rsidRPr="00FA0F46">
        <w:rPr>
          <w:rFonts w:eastAsia="Times New Roman" w:cstheme="minorHAnsi"/>
        </w:rPr>
        <w:t>Ryan Barone noted that SDC needs to focus on their student accommodations. There is a two to three-week wait on appointments for accommodation intake process. This is a challenging situation for SDC. </w:t>
      </w:r>
    </w:p>
    <w:p w14:paraId="65C7A9D0" w14:textId="77777777" w:rsidR="00FA0F46" w:rsidRPr="00FA0F46" w:rsidRDefault="00FA0F46" w:rsidP="00FA0F46">
      <w:pPr>
        <w:rPr>
          <w:rFonts w:eastAsia="Times New Roman" w:cstheme="minorHAnsi"/>
        </w:rPr>
      </w:pPr>
    </w:p>
    <w:p w14:paraId="37CA77F7" w14:textId="77777777" w:rsidR="00FA0F46" w:rsidRPr="00FA0F46" w:rsidRDefault="00FA0F46" w:rsidP="00FA0F46">
      <w:pPr>
        <w:rPr>
          <w:rFonts w:eastAsia="Times New Roman" w:cstheme="minorHAnsi"/>
        </w:rPr>
      </w:pPr>
      <w:r w:rsidRPr="00FA0F46">
        <w:rPr>
          <w:rFonts w:eastAsia="Times New Roman" w:cstheme="minorHAnsi"/>
        </w:rPr>
        <w:t>There would be time to hire and train tests for alternative testing. We should advocate for additional SDC support.</w:t>
      </w:r>
    </w:p>
    <w:p w14:paraId="6D690BAE" w14:textId="77777777" w:rsidR="00FA0F46" w:rsidRPr="00FA0F46" w:rsidRDefault="00FA0F46" w:rsidP="00FA0F46">
      <w:pPr>
        <w:rPr>
          <w:rFonts w:eastAsia="Times New Roman" w:cstheme="minorHAnsi"/>
        </w:rPr>
      </w:pPr>
    </w:p>
    <w:p w14:paraId="71F200F4" w14:textId="77777777" w:rsidR="00FA0F46" w:rsidRPr="00FA0F46" w:rsidRDefault="00FA0F46" w:rsidP="00FA0F46">
      <w:pPr>
        <w:rPr>
          <w:rFonts w:eastAsia="Times New Roman" w:cstheme="minorHAnsi"/>
        </w:rPr>
      </w:pPr>
      <w:r w:rsidRPr="00FA0F46">
        <w:rPr>
          <w:rFonts w:eastAsia="Times New Roman" w:cstheme="minorHAnsi"/>
        </w:rPr>
        <w:lastRenderedPageBreak/>
        <w:t>Kelly Long had proposed to hire student hourly GTA. Does it have to be a student hourly? Departments would be responsible for hiring the proctor. It does not have to be a student hourly. Could it be a non-student hourly? Could be a faculty member not teaching this semester? </w:t>
      </w:r>
    </w:p>
    <w:p w14:paraId="6C1B7C76" w14:textId="77777777" w:rsidR="00FA0F46" w:rsidRPr="00FA0F46" w:rsidRDefault="00FA0F46" w:rsidP="00FA0F46">
      <w:pPr>
        <w:rPr>
          <w:rFonts w:eastAsia="Times New Roman" w:cstheme="minorHAnsi"/>
        </w:rPr>
      </w:pPr>
    </w:p>
    <w:p w14:paraId="7582A364" w14:textId="77777777" w:rsidR="00FA0F46" w:rsidRPr="00FA0F46" w:rsidRDefault="00FA0F46" w:rsidP="00FA0F46">
      <w:pPr>
        <w:rPr>
          <w:rFonts w:eastAsia="Times New Roman" w:cstheme="minorHAnsi"/>
        </w:rPr>
      </w:pPr>
      <w:r w:rsidRPr="00FA0F46">
        <w:rPr>
          <w:rFonts w:eastAsia="Times New Roman" w:cstheme="minorHAnsi"/>
        </w:rPr>
        <w:t>Lise Youngblade noted that alternative testing would need to be coordinated. Mary Stromberger noted a concern about asking a GTA to coordinate and having appropriate training. There would be staff available in departments with prior experience with testing. Could staff receive supplemental pay for alternative testing?</w:t>
      </w:r>
    </w:p>
    <w:p w14:paraId="2FC31C27" w14:textId="77777777" w:rsidR="00FA0F46" w:rsidRPr="00FA0F46" w:rsidRDefault="00FA0F46" w:rsidP="00FA0F46">
      <w:pPr>
        <w:rPr>
          <w:rFonts w:eastAsia="Times New Roman" w:cstheme="minorHAnsi"/>
        </w:rPr>
      </w:pPr>
    </w:p>
    <w:p w14:paraId="6B1BE280" w14:textId="77777777" w:rsidR="00FA0F46" w:rsidRPr="00FA0F46" w:rsidRDefault="00FA0F46" w:rsidP="00FA0F46">
      <w:pPr>
        <w:rPr>
          <w:rFonts w:eastAsia="Times New Roman" w:cstheme="minorHAnsi"/>
        </w:rPr>
      </w:pPr>
      <w:r w:rsidRPr="00FA0F46">
        <w:rPr>
          <w:rFonts w:eastAsia="Times New Roman" w:cstheme="minorHAnsi"/>
        </w:rPr>
        <w:t>As Kelly Long would be meeting with Mary Pedersen to discuss alternative testing, it was noted that the Team should wait on further discussion. </w:t>
      </w:r>
    </w:p>
    <w:p w14:paraId="27CD3CA4" w14:textId="77777777" w:rsidR="00FA0F46" w:rsidRPr="00FA0F46" w:rsidRDefault="00FA0F46" w:rsidP="00FA0F46">
      <w:pPr>
        <w:rPr>
          <w:rFonts w:eastAsia="Times New Roman" w:cstheme="minorHAnsi"/>
        </w:rPr>
      </w:pPr>
    </w:p>
    <w:p w14:paraId="079C280A" w14:textId="77777777" w:rsidR="00FA0F46" w:rsidRPr="00FA0F46" w:rsidRDefault="00FA0F46" w:rsidP="00FA0F46">
      <w:pPr>
        <w:rPr>
          <w:rFonts w:eastAsia="Times New Roman" w:cstheme="minorHAnsi"/>
        </w:rPr>
      </w:pPr>
      <w:r w:rsidRPr="00FA0F46">
        <w:rPr>
          <w:rFonts w:eastAsia="Times New Roman" w:cstheme="minorHAnsi"/>
        </w:rPr>
        <w:t>What would be the scale and scope of the need? Unknown. </w:t>
      </w:r>
    </w:p>
    <w:p w14:paraId="0CB8AD8D" w14:textId="77777777" w:rsidR="00FA0F46" w:rsidRPr="00FA0F46" w:rsidRDefault="00FA0F46" w:rsidP="00FA0F46">
      <w:pPr>
        <w:rPr>
          <w:rFonts w:eastAsia="Times New Roman" w:cstheme="minorHAnsi"/>
        </w:rPr>
      </w:pPr>
    </w:p>
    <w:p w14:paraId="23E6AA41" w14:textId="77777777" w:rsidR="00FA0F46" w:rsidRPr="00FA0F46" w:rsidRDefault="00FA0F46" w:rsidP="00FA0F46">
      <w:pPr>
        <w:rPr>
          <w:rFonts w:eastAsia="Times New Roman" w:cstheme="minorHAnsi"/>
        </w:rPr>
      </w:pPr>
      <w:r w:rsidRPr="00FA0F46">
        <w:rPr>
          <w:rFonts w:eastAsia="Times New Roman" w:cstheme="minorHAnsi"/>
        </w:rPr>
        <w:t>Ryan Barone noted that the scale and scope within SDC is an unknown factor as well. </w:t>
      </w:r>
    </w:p>
    <w:p w14:paraId="631E43A5" w14:textId="77777777" w:rsidR="00FA0F46" w:rsidRPr="00FA0F46" w:rsidRDefault="00FA0F46" w:rsidP="00FA0F46">
      <w:pPr>
        <w:rPr>
          <w:rFonts w:eastAsia="Times New Roman" w:cstheme="minorHAnsi"/>
        </w:rPr>
      </w:pPr>
    </w:p>
    <w:p w14:paraId="1B160E73" w14:textId="53F98293" w:rsidR="00FA0F46" w:rsidRPr="00FA0F46" w:rsidRDefault="00FA0F46" w:rsidP="00FA0F46">
      <w:pPr>
        <w:rPr>
          <w:rFonts w:eastAsia="Times New Roman" w:cstheme="minorHAnsi"/>
        </w:rPr>
      </w:pPr>
      <w:r w:rsidRPr="00FA0F46">
        <w:rPr>
          <w:rFonts w:eastAsia="Times New Roman" w:cstheme="minorHAnsi"/>
        </w:rPr>
        <w:t xml:space="preserve">Lise Youngblade wondered about providing support from within academic support advising network. Could support be </w:t>
      </w:r>
      <w:r w:rsidR="00235993" w:rsidRPr="00FA0F46">
        <w:rPr>
          <w:rFonts w:eastAsia="Times New Roman" w:cstheme="minorHAnsi"/>
        </w:rPr>
        <w:t>infused</w:t>
      </w:r>
      <w:r w:rsidRPr="00FA0F46">
        <w:rPr>
          <w:rFonts w:eastAsia="Times New Roman" w:cstheme="minorHAnsi"/>
        </w:rPr>
        <w:t xml:space="preserve"> with the ASC network? Ryan Barone noted that the virtual no-show rate is down for appointments; however, students are using advisors less. Advisors may have the capacity for alternative testing needs. This would be within their skill-sets. Could it be a GTA embedded with the advising network? An ASC would be an easier train. It would have to be a college-level and department-level decision.</w:t>
      </w:r>
    </w:p>
    <w:p w14:paraId="38350EC5" w14:textId="77777777" w:rsidR="00FA0F46" w:rsidRPr="00FA0F46" w:rsidRDefault="00FA0F46" w:rsidP="00FA0F46">
      <w:pPr>
        <w:rPr>
          <w:rFonts w:eastAsia="Times New Roman" w:cstheme="minorHAnsi"/>
        </w:rPr>
      </w:pPr>
    </w:p>
    <w:p w14:paraId="66846FDC" w14:textId="77777777" w:rsidR="00FA0F46" w:rsidRPr="00FA0F46" w:rsidRDefault="00FA0F46" w:rsidP="00FA0F46">
      <w:pPr>
        <w:rPr>
          <w:rFonts w:eastAsia="Times New Roman" w:cstheme="minorHAnsi"/>
        </w:rPr>
      </w:pPr>
      <w:r w:rsidRPr="00FA0F46">
        <w:rPr>
          <w:rFonts w:eastAsia="Times New Roman" w:cstheme="minorHAnsi"/>
        </w:rPr>
        <w:t>What about reaching out the College Coordinators for vetting the idea? We could have the discussion with them on individualizing on the college and department-level. </w:t>
      </w:r>
    </w:p>
    <w:p w14:paraId="01C43207" w14:textId="77777777" w:rsidR="00FA0F46" w:rsidRPr="00FA0F46" w:rsidRDefault="00FA0F46" w:rsidP="00FA0F46">
      <w:pPr>
        <w:rPr>
          <w:rFonts w:eastAsia="Times New Roman" w:cstheme="minorHAnsi"/>
        </w:rPr>
      </w:pPr>
    </w:p>
    <w:p w14:paraId="5EBFE79F" w14:textId="77777777" w:rsidR="00FA0F46" w:rsidRPr="00FA0F46" w:rsidRDefault="00FA0F46" w:rsidP="00FA0F46">
      <w:pPr>
        <w:rPr>
          <w:rFonts w:eastAsia="Times New Roman" w:cstheme="minorHAnsi"/>
        </w:rPr>
      </w:pPr>
      <w:r w:rsidRPr="00FA0F46">
        <w:rPr>
          <w:rFonts w:eastAsia="Times New Roman" w:cstheme="minorHAnsi"/>
          <w:u w:val="single"/>
        </w:rPr>
        <w:t>Testing Proctors Proposals</w:t>
      </w:r>
    </w:p>
    <w:p w14:paraId="032597A2" w14:textId="77777777" w:rsidR="00FA0F46" w:rsidRPr="00FA0F46" w:rsidRDefault="00FA0F46" w:rsidP="00FA0F46">
      <w:pPr>
        <w:numPr>
          <w:ilvl w:val="0"/>
          <w:numId w:val="8"/>
        </w:numPr>
        <w:spacing w:before="100" w:beforeAutospacing="1" w:after="100" w:afterAutospacing="1"/>
        <w:rPr>
          <w:rFonts w:eastAsia="Times New Roman" w:cstheme="minorHAnsi"/>
        </w:rPr>
      </w:pPr>
      <w:r w:rsidRPr="00FA0F46">
        <w:rPr>
          <w:rFonts w:eastAsia="Times New Roman" w:cstheme="minorHAnsi"/>
        </w:rPr>
        <w:t>(2) GTAs at Each College (GTAs can "rove" among departments.) </w:t>
      </w:r>
    </w:p>
    <w:p w14:paraId="5436D64D" w14:textId="77777777" w:rsidR="00FA0F46" w:rsidRPr="00FA0F46" w:rsidRDefault="00FA0F46" w:rsidP="00FA0F46">
      <w:pPr>
        <w:numPr>
          <w:ilvl w:val="0"/>
          <w:numId w:val="8"/>
        </w:numPr>
        <w:spacing w:before="100" w:beforeAutospacing="1" w:after="100" w:afterAutospacing="1"/>
        <w:rPr>
          <w:rFonts w:eastAsia="Times New Roman" w:cstheme="minorHAnsi"/>
        </w:rPr>
      </w:pPr>
      <w:r w:rsidRPr="00FA0F46">
        <w:rPr>
          <w:rFonts w:eastAsia="Times New Roman" w:cstheme="minorHAnsi"/>
        </w:rPr>
        <w:t>Faculty Not Teaching </w:t>
      </w:r>
    </w:p>
    <w:p w14:paraId="56C82782" w14:textId="77777777" w:rsidR="00FA0F46" w:rsidRPr="00FA0F46" w:rsidRDefault="00FA0F46" w:rsidP="00FA0F46">
      <w:pPr>
        <w:numPr>
          <w:ilvl w:val="0"/>
          <w:numId w:val="8"/>
        </w:numPr>
        <w:spacing w:before="100" w:beforeAutospacing="1" w:after="100" w:afterAutospacing="1"/>
        <w:rPr>
          <w:rFonts w:eastAsia="Times New Roman" w:cstheme="minorHAnsi"/>
        </w:rPr>
      </w:pPr>
      <w:r w:rsidRPr="00FA0F46">
        <w:rPr>
          <w:rFonts w:eastAsia="Times New Roman" w:cstheme="minorHAnsi"/>
        </w:rPr>
        <w:t>Additional Department Staff </w:t>
      </w:r>
    </w:p>
    <w:p w14:paraId="57A08768" w14:textId="77777777" w:rsidR="00FA0F46" w:rsidRPr="00FA0F46" w:rsidRDefault="00FA0F46" w:rsidP="00FA0F46">
      <w:pPr>
        <w:numPr>
          <w:ilvl w:val="0"/>
          <w:numId w:val="8"/>
        </w:numPr>
        <w:spacing w:before="100" w:beforeAutospacing="1" w:after="100" w:afterAutospacing="1"/>
        <w:rPr>
          <w:rFonts w:eastAsia="Times New Roman" w:cstheme="minorHAnsi"/>
        </w:rPr>
      </w:pPr>
      <w:r w:rsidRPr="00FA0F46">
        <w:rPr>
          <w:rFonts w:eastAsia="Times New Roman" w:cstheme="minorHAnsi"/>
        </w:rPr>
        <w:t>Advising Community (Tap into ASCs Network)</w:t>
      </w:r>
    </w:p>
    <w:p w14:paraId="4477912C" w14:textId="77777777" w:rsidR="00FA0F46" w:rsidRPr="00FA0F46" w:rsidRDefault="00FA0F46" w:rsidP="00FA0F46">
      <w:pPr>
        <w:rPr>
          <w:rFonts w:eastAsia="Times New Roman" w:cstheme="minorHAnsi"/>
        </w:rPr>
      </w:pPr>
      <w:r w:rsidRPr="00FA0F46">
        <w:rPr>
          <w:rFonts w:eastAsia="Times New Roman" w:cstheme="minorHAnsi"/>
        </w:rPr>
        <w:t>GTAs finding the space for alternative testing would be helpful, even if not proctoring. Julia Murphy can help in scheduling space. </w:t>
      </w:r>
    </w:p>
    <w:p w14:paraId="3A093082" w14:textId="77777777" w:rsidR="00FA0F46" w:rsidRPr="00FA0F46" w:rsidRDefault="00FA0F46" w:rsidP="00FA0F46">
      <w:pPr>
        <w:rPr>
          <w:rFonts w:eastAsia="Times New Roman" w:cstheme="minorHAnsi"/>
        </w:rPr>
      </w:pPr>
    </w:p>
    <w:p w14:paraId="0D96B7CF" w14:textId="77777777" w:rsidR="00FA0F46" w:rsidRPr="00FA0F46" w:rsidRDefault="00FA0F46" w:rsidP="00FA0F46">
      <w:pPr>
        <w:rPr>
          <w:rFonts w:eastAsia="Times New Roman" w:cstheme="minorHAnsi"/>
        </w:rPr>
      </w:pPr>
      <w:r w:rsidRPr="00FA0F46">
        <w:rPr>
          <w:rFonts w:eastAsia="Times New Roman" w:cstheme="minorHAnsi"/>
        </w:rPr>
        <w:t xml:space="preserve">What is the sense of the scale and scope of the need? What are the numbers? Can numbers from last Fall be extrapolated? </w:t>
      </w:r>
    </w:p>
    <w:p w14:paraId="6A1625BC" w14:textId="77777777" w:rsidR="00FA0F46" w:rsidRPr="00FA0F46" w:rsidRDefault="00FA0F46" w:rsidP="00FA0F46">
      <w:pPr>
        <w:rPr>
          <w:rFonts w:eastAsia="Times New Roman" w:cstheme="minorHAnsi"/>
        </w:rPr>
      </w:pPr>
    </w:p>
    <w:p w14:paraId="6EB29D92" w14:textId="77777777" w:rsidR="00FA0F46" w:rsidRPr="00FA0F46" w:rsidRDefault="00FA0F46" w:rsidP="00FA0F46">
      <w:pPr>
        <w:rPr>
          <w:rFonts w:eastAsia="Times New Roman" w:cstheme="minorHAnsi"/>
        </w:rPr>
      </w:pPr>
      <w:r w:rsidRPr="00FA0F46">
        <w:rPr>
          <w:rFonts w:eastAsia="Times New Roman" w:cstheme="minorHAnsi"/>
        </w:rPr>
        <w:t>Ben Withers noted that his department heads were not concerned about alternative testing. Lise Youngblade noted the same for her college. It may be more of an issue in other colleges (CNS or WSCOE). Unsure if it would be a staffing or space issue. We should reach out to the other college.  </w:t>
      </w:r>
    </w:p>
    <w:p w14:paraId="5553E90B" w14:textId="77777777" w:rsidR="00FA0F46" w:rsidRPr="00FA0F46" w:rsidRDefault="00FA0F46" w:rsidP="00FA0F46">
      <w:pPr>
        <w:rPr>
          <w:rFonts w:eastAsia="Times New Roman" w:cstheme="minorHAnsi"/>
        </w:rPr>
      </w:pPr>
    </w:p>
    <w:p w14:paraId="0F202058" w14:textId="77777777" w:rsidR="00FA0F46" w:rsidRPr="00FA0F46" w:rsidRDefault="00FA0F46" w:rsidP="00FA0F46">
      <w:pPr>
        <w:rPr>
          <w:rFonts w:eastAsia="Times New Roman" w:cstheme="minorHAnsi"/>
        </w:rPr>
      </w:pPr>
      <w:r w:rsidRPr="00FA0F46">
        <w:rPr>
          <w:rFonts w:eastAsia="Times New Roman" w:cstheme="minorHAnsi"/>
          <w:b/>
          <w:bCs/>
        </w:rPr>
        <w:t>Update from Facilities</w:t>
      </w:r>
      <w:r w:rsidRPr="00FA0F46">
        <w:rPr>
          <w:rFonts w:eastAsia="Times New Roman" w:cstheme="minorHAnsi"/>
        </w:rPr>
        <w:t xml:space="preserve"> - Ken Quintana noted the signage and PPE stations have been placed in buildings. What about review of departmental classrooms? Lise Youngblade noted that within her College it is in process. </w:t>
      </w:r>
    </w:p>
    <w:p w14:paraId="5E857F2C" w14:textId="77777777" w:rsidR="00FA0F46" w:rsidRPr="00FA0F46" w:rsidRDefault="00FA0F46" w:rsidP="00FA0F46">
      <w:pPr>
        <w:rPr>
          <w:rFonts w:eastAsia="Times New Roman" w:cstheme="minorHAnsi"/>
        </w:rPr>
      </w:pPr>
    </w:p>
    <w:p w14:paraId="426CA575" w14:textId="77777777" w:rsidR="00FA0F46" w:rsidRPr="00FA0F46" w:rsidRDefault="00FA0F46" w:rsidP="00FA0F46">
      <w:pPr>
        <w:rPr>
          <w:rFonts w:eastAsia="Times New Roman" w:cstheme="minorHAnsi"/>
        </w:rPr>
      </w:pPr>
      <w:r w:rsidRPr="00FA0F46">
        <w:rPr>
          <w:rFonts w:eastAsia="Times New Roman" w:cstheme="minorHAnsi"/>
        </w:rPr>
        <w:t>Kristi Buffington noted the GA classrooms were finished today. Furniture has been moved out. Facilities will start on departmental classrooms next week.</w:t>
      </w:r>
    </w:p>
    <w:p w14:paraId="5D14579D" w14:textId="77777777" w:rsidR="00FA0F46" w:rsidRPr="00FA0F46" w:rsidRDefault="00FA0F46" w:rsidP="00FA0F46">
      <w:pPr>
        <w:rPr>
          <w:rFonts w:eastAsia="Times New Roman" w:cstheme="minorHAnsi"/>
        </w:rPr>
      </w:pPr>
    </w:p>
    <w:p w14:paraId="70720144" w14:textId="77777777" w:rsidR="00FA0F46" w:rsidRPr="00FA0F46" w:rsidRDefault="00FA0F46" w:rsidP="00FA0F46">
      <w:pPr>
        <w:rPr>
          <w:rFonts w:eastAsia="Times New Roman" w:cstheme="minorHAnsi"/>
        </w:rPr>
      </w:pPr>
      <w:r w:rsidRPr="00FA0F46">
        <w:rPr>
          <w:rFonts w:eastAsia="Times New Roman" w:cstheme="minorHAnsi"/>
          <w:b/>
          <w:bCs/>
        </w:rPr>
        <w:t>Update on First Year Academic Experience</w:t>
      </w:r>
      <w:r w:rsidRPr="00FA0F46">
        <w:rPr>
          <w:rFonts w:eastAsia="Times New Roman" w:cstheme="minorHAnsi"/>
        </w:rPr>
        <w:t xml:space="preserve"> - Ryan Barone provided on update on the First Year Academic Experience Cohorts. He noted that 380 students that are in the intentionally-linked during the 4-8 timeblock. SRS students are receiving additional support through academic coaching pilot. These students are flagged in University Housing in the residence halls for additional outreach and community building. Enrollment is not a complete 1:1 match for course pairings.</w:t>
      </w:r>
    </w:p>
    <w:p w14:paraId="60A788BC" w14:textId="77777777" w:rsidR="00FA0F46" w:rsidRPr="00FA0F46" w:rsidRDefault="00FA0F46" w:rsidP="00FA0F46">
      <w:pPr>
        <w:rPr>
          <w:rFonts w:eastAsia="Times New Roman" w:cstheme="minorHAnsi"/>
        </w:rPr>
      </w:pPr>
    </w:p>
    <w:p w14:paraId="16357808" w14:textId="77777777" w:rsidR="00FA0F46" w:rsidRPr="00FA0F46" w:rsidRDefault="00FA0F46" w:rsidP="00FA0F46">
      <w:pPr>
        <w:rPr>
          <w:rFonts w:eastAsia="Times New Roman" w:cstheme="minorHAnsi"/>
        </w:rPr>
      </w:pPr>
      <w:r w:rsidRPr="00FA0F46">
        <w:rPr>
          <w:rFonts w:eastAsia="Times New Roman" w:cstheme="minorHAnsi"/>
        </w:rPr>
        <w:t>FYAE Cohorts is a good model and success. FYAE Team is currently working on assessment measures. </w:t>
      </w:r>
    </w:p>
    <w:p w14:paraId="1C4A7551" w14:textId="77777777" w:rsidR="00FA0F46" w:rsidRPr="00FA0F46" w:rsidRDefault="00FA0F46" w:rsidP="00FA0F46">
      <w:pPr>
        <w:rPr>
          <w:rFonts w:eastAsia="Times New Roman" w:cstheme="minorHAnsi"/>
        </w:rPr>
      </w:pPr>
    </w:p>
    <w:p w14:paraId="4A125AFB" w14:textId="7FB52106" w:rsidR="00FA0F46" w:rsidRPr="00FA0F46" w:rsidRDefault="00FA0F46" w:rsidP="00FA0F46">
      <w:pPr>
        <w:rPr>
          <w:rFonts w:eastAsia="Times New Roman" w:cstheme="minorHAnsi"/>
        </w:rPr>
      </w:pPr>
      <w:r w:rsidRPr="00FA0F46">
        <w:rPr>
          <w:rFonts w:eastAsia="Times New Roman" w:cstheme="minorHAnsi"/>
        </w:rPr>
        <w:t>What has been the feedback from students, parents, others, etc.? Students are excited to have in-person options. Linking has been a good option. Advisors are excited to move the Cohorts forward. Feedback has been very positive.</w:t>
      </w:r>
      <w:r w:rsidR="00235993">
        <w:rPr>
          <w:rFonts w:eastAsia="Times New Roman" w:cstheme="minorHAnsi"/>
        </w:rPr>
        <w:t xml:space="preserve"> </w:t>
      </w:r>
      <w:bookmarkStart w:id="0" w:name="_GoBack"/>
      <w:bookmarkEnd w:id="0"/>
      <w:r w:rsidRPr="00FA0F46">
        <w:rPr>
          <w:rFonts w:eastAsia="Times New Roman" w:cstheme="minorHAnsi"/>
        </w:rPr>
        <w:t>It is nice to have students in small seminars. Common Read will be integrated into seminars. </w:t>
      </w:r>
    </w:p>
    <w:p w14:paraId="3D391F0F" w14:textId="77777777" w:rsidR="00FA0F46" w:rsidRPr="00FA0F46" w:rsidRDefault="00FA0F46" w:rsidP="00FA0F46">
      <w:pPr>
        <w:rPr>
          <w:rFonts w:eastAsia="Times New Roman" w:cstheme="minorHAnsi"/>
        </w:rPr>
      </w:pPr>
    </w:p>
    <w:p w14:paraId="53694E0D" w14:textId="77777777" w:rsidR="00FA0F46" w:rsidRPr="00FA0F46" w:rsidRDefault="00FA0F46" w:rsidP="00FA0F46">
      <w:pPr>
        <w:rPr>
          <w:rFonts w:eastAsia="Times New Roman" w:cstheme="minorHAnsi"/>
        </w:rPr>
      </w:pPr>
      <w:r w:rsidRPr="00FA0F46">
        <w:rPr>
          <w:rFonts w:eastAsia="Times New Roman" w:cstheme="minorHAnsi"/>
          <w:b/>
          <w:bCs/>
        </w:rPr>
        <w:t>Update on Student Affairs</w:t>
      </w:r>
      <w:r w:rsidRPr="00FA0F46">
        <w:rPr>
          <w:rFonts w:eastAsia="Times New Roman" w:cstheme="minorHAnsi"/>
        </w:rPr>
        <w:t xml:space="preserve"> - Ryan Barone provided an update on Student Affairs.</w:t>
      </w:r>
    </w:p>
    <w:p w14:paraId="09E42D21" w14:textId="77777777" w:rsidR="00FA0F46" w:rsidRPr="00FA0F46" w:rsidRDefault="00FA0F46" w:rsidP="00FA0F46">
      <w:pPr>
        <w:rPr>
          <w:rFonts w:eastAsia="Times New Roman" w:cstheme="minorHAnsi"/>
        </w:rPr>
      </w:pPr>
    </w:p>
    <w:p w14:paraId="11A40DC1" w14:textId="77777777" w:rsidR="00FA0F46" w:rsidRPr="00FA0F46" w:rsidRDefault="00FA0F46" w:rsidP="00FA0F46">
      <w:pPr>
        <w:rPr>
          <w:rFonts w:eastAsia="Times New Roman" w:cstheme="minorHAnsi"/>
        </w:rPr>
      </w:pPr>
      <w:r w:rsidRPr="00FA0F46">
        <w:rPr>
          <w:rFonts w:eastAsia="Times New Roman" w:cstheme="minorHAnsi"/>
        </w:rPr>
        <w:t>Testing staff in the Lory Student Center. There is a current soft opening at the LSC. LSC units will either operate remotely or in-person. Bookstore will be open with social distancing. Career Center will operate virtually.</w:t>
      </w:r>
    </w:p>
    <w:p w14:paraId="5DB05285" w14:textId="77777777" w:rsidR="00FA0F46" w:rsidRPr="00FA0F46" w:rsidRDefault="00FA0F46" w:rsidP="00FA0F46">
      <w:pPr>
        <w:rPr>
          <w:rFonts w:eastAsia="Times New Roman" w:cstheme="minorHAnsi"/>
        </w:rPr>
      </w:pPr>
    </w:p>
    <w:p w14:paraId="505A9501" w14:textId="77777777" w:rsidR="00FA0F46" w:rsidRPr="00FA0F46" w:rsidRDefault="00FA0F46" w:rsidP="00FA0F46">
      <w:pPr>
        <w:rPr>
          <w:rFonts w:eastAsia="Times New Roman" w:cstheme="minorHAnsi"/>
        </w:rPr>
      </w:pPr>
      <w:r w:rsidRPr="00FA0F46">
        <w:rPr>
          <w:rFonts w:eastAsia="Times New Roman" w:cstheme="minorHAnsi"/>
        </w:rPr>
        <w:t>Room reservations are offline. Meeting rooms are availability via reservation for studying or social distancing.</w:t>
      </w:r>
    </w:p>
    <w:p w14:paraId="3E13154A" w14:textId="77777777" w:rsidR="00FA0F46" w:rsidRPr="00FA0F46" w:rsidRDefault="00FA0F46" w:rsidP="00FA0F46">
      <w:pPr>
        <w:rPr>
          <w:rFonts w:eastAsia="Times New Roman" w:cstheme="minorHAnsi"/>
        </w:rPr>
      </w:pPr>
    </w:p>
    <w:p w14:paraId="7D248E1F" w14:textId="77777777" w:rsidR="00FA0F46" w:rsidRPr="00FA0F46" w:rsidRDefault="00FA0F46" w:rsidP="00FA0F46">
      <w:pPr>
        <w:rPr>
          <w:rFonts w:eastAsia="Times New Roman" w:cstheme="minorHAnsi"/>
        </w:rPr>
      </w:pPr>
      <w:r w:rsidRPr="00FA0F46">
        <w:rPr>
          <w:rFonts w:eastAsia="Times New Roman" w:cstheme="minorHAnsi"/>
        </w:rPr>
        <w:t>Food Pantry will be in theatre. Off-campus Life has coordinated with Lyft to provide pantry items to off-campus students. </w:t>
      </w:r>
    </w:p>
    <w:p w14:paraId="7E6D3E15" w14:textId="77777777" w:rsidR="00FA0F46" w:rsidRPr="00FA0F46" w:rsidRDefault="00FA0F46" w:rsidP="00FA0F46">
      <w:pPr>
        <w:rPr>
          <w:rFonts w:eastAsia="Times New Roman" w:cstheme="minorHAnsi"/>
        </w:rPr>
      </w:pPr>
    </w:p>
    <w:p w14:paraId="3FF3B187" w14:textId="77777777" w:rsidR="00FA0F46" w:rsidRPr="00FA0F46" w:rsidRDefault="00FA0F46" w:rsidP="00FA0F46">
      <w:pPr>
        <w:rPr>
          <w:rFonts w:eastAsia="Times New Roman" w:cstheme="minorHAnsi"/>
        </w:rPr>
      </w:pPr>
      <w:r w:rsidRPr="00FA0F46">
        <w:rPr>
          <w:rFonts w:eastAsia="Times New Roman" w:cstheme="minorHAnsi"/>
        </w:rPr>
        <w:t>University Housing has been seeing a consistent trickle of students pulling back from residing in the Residence Halls. Recent modeling had anticipated 50 or fewer positive test results. Housing has capacity in the University Apartment and a wing in Corbett Hall for quarantine or isolation. Faculty and staff are discouraged from eating in the residence halls.</w:t>
      </w:r>
    </w:p>
    <w:p w14:paraId="02EE524D" w14:textId="77777777" w:rsidR="00FA0F46" w:rsidRPr="00FA0F46" w:rsidRDefault="00FA0F46" w:rsidP="00FA0F46">
      <w:pPr>
        <w:rPr>
          <w:rFonts w:eastAsia="Times New Roman" w:cstheme="minorHAnsi"/>
        </w:rPr>
      </w:pPr>
    </w:p>
    <w:p w14:paraId="0BD807AD" w14:textId="77777777" w:rsidR="00FA0F46" w:rsidRPr="00FA0F46" w:rsidRDefault="00FA0F46" w:rsidP="00FA0F46">
      <w:pPr>
        <w:rPr>
          <w:rFonts w:eastAsia="Times New Roman" w:cstheme="minorHAnsi"/>
        </w:rPr>
      </w:pPr>
      <w:r w:rsidRPr="00FA0F46">
        <w:rPr>
          <w:rFonts w:eastAsia="Times New Roman" w:cstheme="minorHAnsi"/>
        </w:rPr>
        <w:t>Campus Recreation has submitted a proposal submitted to the Pandemic Team. Faculty and staff cannot participate in programs. Recreations will have limited programming and a shift to intramural programs. </w:t>
      </w:r>
    </w:p>
    <w:p w14:paraId="79AB380F" w14:textId="77777777" w:rsidR="00FA0F46" w:rsidRPr="00FA0F46" w:rsidRDefault="00FA0F46" w:rsidP="00FA0F46">
      <w:pPr>
        <w:rPr>
          <w:rFonts w:eastAsia="Times New Roman" w:cstheme="minorHAnsi"/>
        </w:rPr>
      </w:pPr>
    </w:p>
    <w:p w14:paraId="3892A1D5" w14:textId="77777777" w:rsidR="00FA0F46" w:rsidRPr="00FA0F46" w:rsidRDefault="00FA0F46" w:rsidP="00FA0F46">
      <w:pPr>
        <w:rPr>
          <w:rFonts w:eastAsia="Times New Roman" w:cstheme="minorHAnsi"/>
        </w:rPr>
      </w:pPr>
      <w:r w:rsidRPr="00FA0F46">
        <w:rPr>
          <w:rFonts w:eastAsia="Times New Roman" w:cstheme="minorHAnsi"/>
        </w:rPr>
        <w:t>Ram Welcome schedule based on move-in dates for students. Ram Welcome will be held virtually.</w:t>
      </w:r>
    </w:p>
    <w:p w14:paraId="6C5745D0" w14:textId="77777777" w:rsidR="00FA0F46" w:rsidRPr="00FA0F46" w:rsidRDefault="00FA0F46" w:rsidP="00FA0F46">
      <w:pPr>
        <w:rPr>
          <w:rFonts w:eastAsia="Times New Roman" w:cstheme="minorHAnsi"/>
        </w:rPr>
      </w:pPr>
    </w:p>
    <w:p w14:paraId="6B1E29CE" w14:textId="77777777" w:rsidR="00FA0F46" w:rsidRPr="00FA0F46" w:rsidRDefault="00FA0F46" w:rsidP="00FA0F46">
      <w:pPr>
        <w:rPr>
          <w:rFonts w:eastAsia="Times New Roman" w:cstheme="minorHAnsi"/>
        </w:rPr>
      </w:pPr>
      <w:r w:rsidRPr="00FA0F46">
        <w:rPr>
          <w:rFonts w:eastAsia="Times New Roman" w:cstheme="minorHAnsi"/>
          <w:b/>
          <w:bCs/>
        </w:rPr>
        <w:t>Update on Summer Pilot</w:t>
      </w:r>
      <w:r w:rsidRPr="00FA0F46">
        <w:rPr>
          <w:rFonts w:eastAsia="Times New Roman" w:cstheme="minorHAnsi"/>
        </w:rPr>
        <w:t xml:space="preserve"> - Steve Dandaneau noted that Rocky Coleman had reported that his course is going well. Students are excited. Great experience. There was a slip up with students not wearing face coverings during outdoor activities. It has been addressed and remedied. Rocky Coleman is using the LSC Ballroom and Campus in "neat" ways. There will be a communication piece about this course. </w:t>
      </w:r>
    </w:p>
    <w:p w14:paraId="7F36BDBE" w14:textId="77777777" w:rsidR="00FA0F46" w:rsidRPr="00FA0F46" w:rsidRDefault="00FA0F46" w:rsidP="00FA0F46">
      <w:pPr>
        <w:rPr>
          <w:rFonts w:eastAsia="Times New Roman" w:cstheme="minorHAnsi"/>
        </w:rPr>
      </w:pPr>
    </w:p>
    <w:p w14:paraId="721A103D" w14:textId="77777777" w:rsidR="00FA0F46" w:rsidRPr="00FA0F46" w:rsidRDefault="00FA0F46" w:rsidP="00FA0F46">
      <w:pPr>
        <w:rPr>
          <w:rFonts w:eastAsia="Times New Roman" w:cstheme="minorHAnsi"/>
        </w:rPr>
      </w:pPr>
      <w:r w:rsidRPr="00FA0F46">
        <w:rPr>
          <w:rFonts w:eastAsia="Times New Roman" w:cstheme="minorHAnsi"/>
        </w:rPr>
        <w:t xml:space="preserve">What about reaching out to Rocky Coleman for the Faculty Town Hall? It would be a new voice for faculty. Hearing the faculty experience is important. If he is attending, then the Team could see about including him. </w:t>
      </w:r>
    </w:p>
    <w:p w14:paraId="6CEDFBDA" w14:textId="77777777" w:rsidR="00FA0F46" w:rsidRPr="00FA0F46" w:rsidRDefault="00FA0F46" w:rsidP="00FA0F46">
      <w:pPr>
        <w:rPr>
          <w:rFonts w:eastAsia="Times New Roman" w:cstheme="minorHAnsi"/>
        </w:rPr>
      </w:pPr>
    </w:p>
    <w:p w14:paraId="276ED2FA" w14:textId="45989293" w:rsidR="00B6624C" w:rsidRPr="00FA0F46" w:rsidRDefault="00FA0F46" w:rsidP="00FA0F46">
      <w:pPr>
        <w:rPr>
          <w:rFonts w:eastAsia="Times New Roman" w:cstheme="minorHAnsi"/>
        </w:rPr>
      </w:pPr>
      <w:proofErr w:type="gramStart"/>
      <w:r w:rsidRPr="00FA0F46">
        <w:rPr>
          <w:rFonts w:eastAsia="Times New Roman" w:cstheme="minorHAnsi"/>
        </w:rPr>
        <w:t>What about pitching this story to the Col</w:t>
      </w:r>
      <w:r w:rsidR="00235993">
        <w:rPr>
          <w:rFonts w:eastAsia="Times New Roman" w:cstheme="minorHAnsi"/>
        </w:rPr>
        <w:t>legiate for student journalism?</w:t>
      </w:r>
      <w:proofErr w:type="gramEnd"/>
    </w:p>
    <w:sectPr w:rsidR="00B6624C" w:rsidRPr="00FA0F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A1007F"/>
    <w:multiLevelType w:val="multilevel"/>
    <w:tmpl w:val="4D08A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BEA29BF"/>
    <w:multiLevelType w:val="multilevel"/>
    <w:tmpl w:val="8F343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FC26090"/>
    <w:multiLevelType w:val="multilevel"/>
    <w:tmpl w:val="5CB4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8BA7E15"/>
    <w:multiLevelType w:val="multilevel"/>
    <w:tmpl w:val="89F87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5"/>
  </w:num>
  <w:num w:numId="3">
    <w:abstractNumId w:val="0"/>
  </w:num>
  <w:num w:numId="4">
    <w:abstractNumId w:val="4"/>
  </w:num>
  <w:num w:numId="5">
    <w:abstractNumId w:val="3"/>
  </w:num>
  <w:num w:numId="6">
    <w:abstractNumId w:val="1"/>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19566F"/>
    <w:rsid w:val="001C6A9E"/>
    <w:rsid w:val="00235993"/>
    <w:rsid w:val="00273718"/>
    <w:rsid w:val="0029462D"/>
    <w:rsid w:val="00342C39"/>
    <w:rsid w:val="003A39CC"/>
    <w:rsid w:val="004B6DF8"/>
    <w:rsid w:val="004C7FDB"/>
    <w:rsid w:val="005618A6"/>
    <w:rsid w:val="0057332E"/>
    <w:rsid w:val="005849A9"/>
    <w:rsid w:val="00592BA7"/>
    <w:rsid w:val="005D753D"/>
    <w:rsid w:val="006804BA"/>
    <w:rsid w:val="00702600"/>
    <w:rsid w:val="007803A2"/>
    <w:rsid w:val="007A2ED8"/>
    <w:rsid w:val="007D5546"/>
    <w:rsid w:val="0090641B"/>
    <w:rsid w:val="00A307C1"/>
    <w:rsid w:val="00A3515D"/>
    <w:rsid w:val="00A51FC5"/>
    <w:rsid w:val="00A835E7"/>
    <w:rsid w:val="00AF41E4"/>
    <w:rsid w:val="00AF692E"/>
    <w:rsid w:val="00B6624C"/>
    <w:rsid w:val="00B71A6C"/>
    <w:rsid w:val="00BE031F"/>
    <w:rsid w:val="00C86ADF"/>
    <w:rsid w:val="00CF38D5"/>
    <w:rsid w:val="00D048A2"/>
    <w:rsid w:val="00D10C3C"/>
    <w:rsid w:val="00DA10ED"/>
    <w:rsid w:val="00DE52D6"/>
    <w:rsid w:val="00E61B69"/>
    <w:rsid w:val="00EA2921"/>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semiHidden/>
    <w:unhideWhenUsed/>
    <w:rsid w:val="00A307C1"/>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2.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9B3F40-336C-413B-8011-21D350BB5AD2}">
  <ds:schemaRefs>
    <ds:schemaRef ds:uri="http://purl.org/dc/elements/1.1/"/>
    <ds:schemaRef ds:uri="http://purl.org/dc/terms/"/>
    <ds:schemaRef ds:uri="http://schemas.openxmlformats.org/package/2006/metadata/core-properties"/>
    <ds:schemaRef ds:uri="http://purl.org/dc/dcmitype/"/>
    <ds:schemaRef ds:uri="660d0c25-c50e-4059-ad27-725ff3196766"/>
    <ds:schemaRef ds:uri="http://schemas.microsoft.com/office/2006/documentManagement/types"/>
    <ds:schemaRef ds:uri="http://schemas.microsoft.com/office/2006/metadata/properties"/>
    <ds:schemaRef ds:uri="http://schemas.microsoft.com/office/infopath/2007/PartnerControls"/>
    <ds:schemaRef ds:uri="289108d3-b991-46d7-aaa7-a7450468dd31"/>
    <ds:schemaRef ds:uri="http://www.w3.org/XML/1998/namespace"/>
  </ds:schemaRefs>
</ds:datastoreItem>
</file>

<file path=customXml/itemProps4.xml><?xml version="1.0" encoding="utf-8"?>
<ds:datastoreItem xmlns:ds="http://schemas.openxmlformats.org/officeDocument/2006/customXml" ds:itemID="{9CF2E3BE-67C0-4655-AE63-C03468B29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1232</Words>
  <Characters>7026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8242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2020-08-24T16:02:00Z</dcterms:created>
  <dcterms:modified xsi:type="dcterms:W3CDTF">2020-08-24T16:06:00Z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